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3F90" w14:textId="6BC07DE9" w:rsidR="00D40901" w:rsidRDefault="00EB0A73">
      <w:r>
        <w:t xml:space="preserve">The application period is now closed. </w:t>
      </w:r>
    </w:p>
    <w:p w14:paraId="7FC9488D" w14:textId="142C14B6" w:rsidR="00EB0A73" w:rsidRDefault="00EB0A73">
      <w:r>
        <w:t>Thank you!</w:t>
      </w:r>
    </w:p>
    <w:sectPr w:rsidR="00EB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3"/>
    <w:rsid w:val="005E58D3"/>
    <w:rsid w:val="00D40901"/>
    <w:rsid w:val="00E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5939"/>
  <w15:chartTrackingRefBased/>
  <w15:docId w15:val="{88512BD7-ADC1-459D-A82A-DEA0E6C3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Arrington</dc:creator>
  <cp:keywords/>
  <dc:description/>
  <cp:lastModifiedBy>Susan Arrington</cp:lastModifiedBy>
  <cp:revision>2</cp:revision>
  <dcterms:created xsi:type="dcterms:W3CDTF">2023-03-06T16:55:00Z</dcterms:created>
  <dcterms:modified xsi:type="dcterms:W3CDTF">2024-02-05T15:20:00Z</dcterms:modified>
</cp:coreProperties>
</file>